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Pr="009A04D0" w:rsidRDefault="00B445D7" w:rsidP="00B445D7">
      <w:pPr>
        <w:jc w:val="center"/>
        <w:rPr>
          <w:rFonts w:ascii="Arial" w:hAnsi="Arial" w:cs="Arial"/>
          <w:b/>
          <w:sz w:val="24"/>
          <w:szCs w:val="24"/>
        </w:rPr>
      </w:pPr>
      <w:r w:rsidRPr="009A04D0">
        <w:rPr>
          <w:rFonts w:ascii="Arial" w:hAnsi="Arial" w:cs="Arial"/>
          <w:b/>
          <w:sz w:val="24"/>
          <w:szCs w:val="24"/>
        </w:rPr>
        <w:t>BASIN DUYURUSU</w:t>
      </w:r>
    </w:p>
    <w:p w:rsidR="009A04D0" w:rsidRPr="009A04D0" w:rsidRDefault="009A04D0" w:rsidP="00B445D7">
      <w:pPr>
        <w:jc w:val="center"/>
        <w:rPr>
          <w:rFonts w:ascii="Arial" w:hAnsi="Arial" w:cs="Arial"/>
          <w:b/>
          <w:sz w:val="24"/>
          <w:szCs w:val="24"/>
        </w:rPr>
      </w:pPr>
      <w:r w:rsidRPr="009A04D0">
        <w:rPr>
          <w:rFonts w:ascii="Arial" w:hAnsi="Arial" w:cs="Arial"/>
          <w:b/>
          <w:sz w:val="24"/>
          <w:szCs w:val="24"/>
        </w:rPr>
        <w:t>BEYAZ EŞYA VE MOBİLYA SEKTÖRÜNDE</w:t>
      </w:r>
      <w:r>
        <w:rPr>
          <w:rFonts w:ascii="Arial" w:hAnsi="Arial" w:cs="Arial"/>
          <w:b/>
          <w:sz w:val="24"/>
          <w:szCs w:val="24"/>
        </w:rPr>
        <w:t xml:space="preserve"> KDV VE ÖTV İNDİRİMLERİ</w:t>
      </w:r>
      <w:r w:rsidRPr="009A04D0">
        <w:rPr>
          <w:rFonts w:ascii="Arial" w:hAnsi="Arial" w:cs="Arial"/>
          <w:b/>
          <w:sz w:val="24"/>
          <w:szCs w:val="24"/>
        </w:rPr>
        <w:t xml:space="preserve"> UZATILMALI</w:t>
      </w:r>
    </w:p>
    <w:p w:rsidR="00B72D1E" w:rsidRPr="003323E5" w:rsidRDefault="00B72D1E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 xml:space="preserve">Sakarya Ticaret ve Sanayi Odası bünyesinde faaliyet gösteren ve çoğunluğunu </w:t>
      </w:r>
      <w:r w:rsidR="006B275F" w:rsidRPr="003323E5">
        <w:rPr>
          <w:rFonts w:ascii="Arial" w:hAnsi="Arial" w:cs="Arial"/>
          <w:sz w:val="24"/>
          <w:szCs w:val="24"/>
        </w:rPr>
        <w:t>beyaz eşya ve dayanıklı tüketim malları ticareti ile iştigal eden üyelerin oluşturduğu 9. Meslek Komitesi aylık olağan topla</w:t>
      </w:r>
      <w:r w:rsidR="00984D1E" w:rsidRPr="003323E5">
        <w:rPr>
          <w:rFonts w:ascii="Arial" w:hAnsi="Arial" w:cs="Arial"/>
          <w:sz w:val="24"/>
          <w:szCs w:val="24"/>
        </w:rPr>
        <w:t>n</w:t>
      </w:r>
      <w:r w:rsidR="006B275F" w:rsidRPr="003323E5">
        <w:rPr>
          <w:rFonts w:ascii="Arial" w:hAnsi="Arial" w:cs="Arial"/>
          <w:sz w:val="24"/>
          <w:szCs w:val="24"/>
        </w:rPr>
        <w:t>tısını komite üyelerinin katılımı ile gerçekleştirdi.</w:t>
      </w:r>
    </w:p>
    <w:p w:rsidR="006B275F" w:rsidRPr="003323E5" w:rsidRDefault="006B275F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>Toplantının ana gündem maddesini dayanıklı tüketim ürünlerindeki ÖTV oranları ve mobilya ticareti ile iştigal eden üyeler için uygulanan KDV indirimi ile ilgili değerlendirmeler oluşturdu.</w:t>
      </w:r>
    </w:p>
    <w:p w:rsidR="005D3EE6" w:rsidRPr="003323E5" w:rsidRDefault="006B275F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 xml:space="preserve">Konu ile ilgili değerlendirmede </w:t>
      </w:r>
      <w:r w:rsidR="008260FD" w:rsidRPr="003323E5">
        <w:rPr>
          <w:rFonts w:ascii="Arial" w:hAnsi="Arial" w:cs="Arial"/>
          <w:sz w:val="24"/>
          <w:szCs w:val="24"/>
        </w:rPr>
        <w:t xml:space="preserve">bulunan 9. Meslek Komitesi’nden </w:t>
      </w:r>
      <w:r w:rsidRPr="003323E5">
        <w:rPr>
          <w:rFonts w:ascii="Arial" w:hAnsi="Arial" w:cs="Arial"/>
          <w:sz w:val="24"/>
          <w:szCs w:val="24"/>
        </w:rPr>
        <w:t xml:space="preserve">Yönetim Kurulu </w:t>
      </w:r>
      <w:r w:rsidR="008260FD" w:rsidRPr="003323E5">
        <w:rPr>
          <w:rFonts w:ascii="Arial" w:hAnsi="Arial" w:cs="Arial"/>
          <w:sz w:val="24"/>
          <w:szCs w:val="24"/>
        </w:rPr>
        <w:t xml:space="preserve">Ömer Arslan </w:t>
      </w:r>
      <w:r w:rsidR="005470FE" w:rsidRPr="003323E5">
        <w:rPr>
          <w:rFonts w:ascii="Arial" w:hAnsi="Arial" w:cs="Arial"/>
          <w:sz w:val="24"/>
          <w:szCs w:val="24"/>
        </w:rPr>
        <w:t>“</w:t>
      </w:r>
      <w:r w:rsidR="005D3EE6" w:rsidRPr="003323E5">
        <w:rPr>
          <w:rFonts w:ascii="Arial" w:hAnsi="Arial" w:cs="Arial"/>
          <w:sz w:val="24"/>
          <w:szCs w:val="24"/>
        </w:rPr>
        <w:t xml:space="preserve"> Şubat ayı itibariyle, beyaz eşyada özel tüketim vergisi oranı yüzde 6.7'den sıfıra indirildi. </w:t>
      </w:r>
      <w:r w:rsidR="005470FE" w:rsidRPr="003323E5">
        <w:rPr>
          <w:rFonts w:ascii="Arial" w:hAnsi="Arial" w:cs="Arial"/>
          <w:sz w:val="24"/>
          <w:szCs w:val="24"/>
        </w:rPr>
        <w:t xml:space="preserve">Mobilya ve Beyaz eşyada getirilen ÖTV indirimi 30 Nisan Pazar gününe kadar devam edecek. </w:t>
      </w:r>
      <w:r w:rsidR="005D3EE6" w:rsidRPr="003323E5">
        <w:rPr>
          <w:rFonts w:ascii="Arial" w:hAnsi="Arial" w:cs="Arial"/>
          <w:sz w:val="24"/>
          <w:szCs w:val="24"/>
        </w:rPr>
        <w:t xml:space="preserve">ÖTV sıfırlanmasının fiyatlara yüzde 6.7'lik indirim olarak yansımayan fırsattan vatandaşların faydalanmasını tavsiye ediyoruz. </w:t>
      </w:r>
    </w:p>
    <w:p w:rsidR="00E65E2F" w:rsidRPr="003323E5" w:rsidRDefault="005D3EE6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 xml:space="preserve">Mobilya </w:t>
      </w:r>
      <w:r w:rsidR="00E65E2F" w:rsidRPr="003323E5">
        <w:rPr>
          <w:rFonts w:ascii="Arial" w:hAnsi="Arial" w:cs="Arial"/>
          <w:sz w:val="24"/>
          <w:szCs w:val="24"/>
        </w:rPr>
        <w:t>sektöründe ise KDV oranının 3 ay süreyle yüzde 18'den 8'e düşürülmesi de sektörde yüzde 10’luk bir indirimle, canlanma sağladı.</w:t>
      </w:r>
      <w:r w:rsidR="00FB776D" w:rsidRPr="003323E5">
        <w:rPr>
          <w:rFonts w:ascii="Arial" w:hAnsi="Arial" w:cs="Arial"/>
          <w:sz w:val="24"/>
          <w:szCs w:val="24"/>
        </w:rPr>
        <w:t xml:space="preserve"> KDV indirimi mobilyada gerçek bir indirim sağlar. Mobilyayı kesinlikle ucuzlatır. Hükümet</w:t>
      </w:r>
      <w:r w:rsidR="00546FD6" w:rsidRPr="003323E5">
        <w:rPr>
          <w:rFonts w:ascii="Arial" w:hAnsi="Arial" w:cs="Arial"/>
          <w:sz w:val="24"/>
          <w:szCs w:val="24"/>
        </w:rPr>
        <w:t>imi</w:t>
      </w:r>
      <w:r w:rsidR="00FB776D" w:rsidRPr="003323E5">
        <w:rPr>
          <w:rFonts w:ascii="Arial" w:hAnsi="Arial" w:cs="Arial"/>
          <w:sz w:val="24"/>
          <w:szCs w:val="24"/>
        </w:rPr>
        <w:t xml:space="preserve">ze ticareti canlandırmak adına bu iki büyük sektörde yaptıkları çalışmalar için teşekkür ediyoruz. </w:t>
      </w:r>
      <w:r w:rsidR="00A6655E" w:rsidRPr="003323E5">
        <w:rPr>
          <w:rFonts w:ascii="Arial" w:hAnsi="Arial" w:cs="Arial"/>
          <w:sz w:val="24"/>
          <w:szCs w:val="24"/>
        </w:rPr>
        <w:t xml:space="preserve">Nezdimizde büyük bir memnuniyetle karşılandı. </w:t>
      </w:r>
      <w:r w:rsidR="00FB776D" w:rsidRPr="003323E5">
        <w:rPr>
          <w:rFonts w:ascii="Arial" w:hAnsi="Arial" w:cs="Arial"/>
          <w:sz w:val="24"/>
          <w:szCs w:val="24"/>
        </w:rPr>
        <w:t xml:space="preserve"> Hükümetimizden beklentimiz KDV indiriminin aynı şekilde beyaz eşya sektöründe de uygulanması</w:t>
      </w:r>
      <w:r w:rsidR="00484D1A" w:rsidRPr="003323E5">
        <w:rPr>
          <w:rFonts w:ascii="Arial" w:hAnsi="Arial" w:cs="Arial"/>
          <w:sz w:val="24"/>
          <w:szCs w:val="24"/>
        </w:rPr>
        <w:t xml:space="preserve"> ve beyaz eşyadaki 6,7’lik ÖTV indirim süresinin </w:t>
      </w:r>
      <w:r w:rsidR="004C372D" w:rsidRPr="003323E5">
        <w:rPr>
          <w:rFonts w:ascii="Arial" w:hAnsi="Arial" w:cs="Arial"/>
          <w:sz w:val="24"/>
          <w:szCs w:val="24"/>
        </w:rPr>
        <w:t>yılsonuna</w:t>
      </w:r>
      <w:r w:rsidR="00C466CA" w:rsidRPr="003323E5">
        <w:rPr>
          <w:rFonts w:ascii="Arial" w:hAnsi="Arial" w:cs="Arial"/>
          <w:sz w:val="24"/>
          <w:szCs w:val="24"/>
        </w:rPr>
        <w:t xml:space="preserve"> kadar uzatılmasıdır.” </w:t>
      </w:r>
      <w:r w:rsidR="004C372D" w:rsidRPr="003323E5">
        <w:rPr>
          <w:rFonts w:ascii="Arial" w:hAnsi="Arial" w:cs="Arial"/>
          <w:sz w:val="24"/>
          <w:szCs w:val="24"/>
        </w:rPr>
        <w:t>d</w:t>
      </w:r>
      <w:r w:rsidR="00C466CA" w:rsidRPr="003323E5">
        <w:rPr>
          <w:rFonts w:ascii="Arial" w:hAnsi="Arial" w:cs="Arial"/>
          <w:sz w:val="24"/>
          <w:szCs w:val="24"/>
        </w:rPr>
        <w:t>edi.</w:t>
      </w:r>
    </w:p>
    <w:p w:rsidR="00C466CA" w:rsidRPr="003323E5" w:rsidRDefault="002D2951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 xml:space="preserve">Toplantıda konuşan komite </w:t>
      </w:r>
      <w:r w:rsidR="007F2097" w:rsidRPr="003323E5">
        <w:rPr>
          <w:rFonts w:ascii="Arial" w:hAnsi="Arial" w:cs="Arial"/>
          <w:sz w:val="24"/>
          <w:szCs w:val="24"/>
        </w:rPr>
        <w:t>üyeleri ticaret</w:t>
      </w:r>
      <w:r w:rsidR="00546FD6" w:rsidRPr="003323E5">
        <w:rPr>
          <w:rFonts w:ascii="Arial" w:hAnsi="Arial" w:cs="Arial"/>
          <w:sz w:val="24"/>
          <w:szCs w:val="24"/>
        </w:rPr>
        <w:t xml:space="preserve"> erbabına yönelik uygulanan KOSGEB kredileri, Cansuyu ve Nefes Kredilerinden duydukları memnuniyeti de dile getirerek esnafların bu kredi avantaj</w:t>
      </w:r>
      <w:r w:rsidR="00036E01" w:rsidRPr="003323E5">
        <w:rPr>
          <w:rFonts w:ascii="Arial" w:hAnsi="Arial" w:cs="Arial"/>
          <w:sz w:val="24"/>
          <w:szCs w:val="24"/>
        </w:rPr>
        <w:t>larından faydalanmalarını tavsiy</w:t>
      </w:r>
      <w:r w:rsidR="00546FD6" w:rsidRPr="003323E5">
        <w:rPr>
          <w:rFonts w:ascii="Arial" w:hAnsi="Arial" w:cs="Arial"/>
          <w:sz w:val="24"/>
          <w:szCs w:val="24"/>
        </w:rPr>
        <w:t>e etti.</w:t>
      </w:r>
    </w:p>
    <w:p w:rsidR="00C14B8B" w:rsidRPr="003323E5" w:rsidRDefault="007F2097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>Toplantıda ayrıca T</w:t>
      </w:r>
      <w:r w:rsidR="00C14B8B" w:rsidRPr="003323E5">
        <w:rPr>
          <w:rFonts w:ascii="Arial" w:hAnsi="Arial" w:cs="Arial"/>
          <w:sz w:val="24"/>
          <w:szCs w:val="24"/>
        </w:rPr>
        <w:t>V</w:t>
      </w:r>
      <w:r w:rsidRPr="003323E5">
        <w:rPr>
          <w:rFonts w:ascii="Arial" w:hAnsi="Arial" w:cs="Arial"/>
          <w:sz w:val="24"/>
          <w:szCs w:val="24"/>
        </w:rPr>
        <w:t xml:space="preserve"> satışlarında kredi kartına taksitlendirmelerin kısıtlanarak 6</w:t>
      </w:r>
      <w:r w:rsidR="007A5C50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323E5">
        <w:rPr>
          <w:rFonts w:ascii="Arial" w:hAnsi="Arial" w:cs="Arial"/>
          <w:sz w:val="24"/>
          <w:szCs w:val="24"/>
        </w:rPr>
        <w:t>taksite düşürülmesi konusuna değinilerek taksit sayısının artırılmasını talep ettiklerini dile getir</w:t>
      </w:r>
      <w:r w:rsidR="00C14B8B" w:rsidRPr="003323E5">
        <w:rPr>
          <w:rFonts w:ascii="Arial" w:hAnsi="Arial" w:cs="Arial"/>
          <w:sz w:val="24"/>
          <w:szCs w:val="24"/>
        </w:rPr>
        <w:t>ildi.</w:t>
      </w:r>
    </w:p>
    <w:p w:rsidR="007F2097" w:rsidRPr="003323E5" w:rsidRDefault="007F2097" w:rsidP="003323E5">
      <w:pPr>
        <w:jc w:val="both"/>
        <w:rPr>
          <w:rFonts w:ascii="Arial" w:hAnsi="Arial" w:cs="Arial"/>
          <w:sz w:val="24"/>
          <w:szCs w:val="24"/>
        </w:rPr>
      </w:pPr>
    </w:p>
    <w:p w:rsidR="007F2097" w:rsidRPr="003323E5" w:rsidRDefault="007F2097" w:rsidP="003323E5">
      <w:pPr>
        <w:jc w:val="both"/>
        <w:rPr>
          <w:rFonts w:ascii="Arial" w:hAnsi="Arial" w:cs="Arial"/>
          <w:sz w:val="24"/>
          <w:szCs w:val="24"/>
        </w:rPr>
      </w:pPr>
    </w:p>
    <w:p w:rsidR="00546FD6" w:rsidRPr="003323E5" w:rsidRDefault="00546FD6" w:rsidP="003323E5">
      <w:pPr>
        <w:jc w:val="both"/>
        <w:rPr>
          <w:rFonts w:ascii="Arial" w:hAnsi="Arial" w:cs="Arial"/>
          <w:sz w:val="24"/>
          <w:szCs w:val="24"/>
        </w:rPr>
      </w:pPr>
    </w:p>
    <w:p w:rsidR="005D3EE6" w:rsidRPr="003323E5" w:rsidRDefault="00E65E2F" w:rsidP="003323E5">
      <w:pPr>
        <w:jc w:val="both"/>
        <w:rPr>
          <w:rFonts w:ascii="Arial" w:hAnsi="Arial" w:cs="Arial"/>
          <w:sz w:val="24"/>
          <w:szCs w:val="24"/>
        </w:rPr>
      </w:pPr>
      <w:r w:rsidRPr="003323E5">
        <w:rPr>
          <w:rFonts w:ascii="Arial" w:hAnsi="Arial" w:cs="Arial"/>
          <w:sz w:val="24"/>
          <w:szCs w:val="24"/>
        </w:rPr>
        <w:t xml:space="preserve"> </w:t>
      </w:r>
    </w:p>
    <w:sectPr w:rsidR="005D3EE6" w:rsidRPr="003323E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D1E"/>
    <w:rsid w:val="0001007A"/>
    <w:rsid w:val="00025DA9"/>
    <w:rsid w:val="00036E01"/>
    <w:rsid w:val="000603B6"/>
    <w:rsid w:val="0008155E"/>
    <w:rsid w:val="000B35C0"/>
    <w:rsid w:val="00195E75"/>
    <w:rsid w:val="00232A7B"/>
    <w:rsid w:val="00266E9E"/>
    <w:rsid w:val="002D2951"/>
    <w:rsid w:val="002F42E7"/>
    <w:rsid w:val="003323E5"/>
    <w:rsid w:val="003976B8"/>
    <w:rsid w:val="003D52F1"/>
    <w:rsid w:val="004306AE"/>
    <w:rsid w:val="00445CD8"/>
    <w:rsid w:val="00484D1A"/>
    <w:rsid w:val="004C372D"/>
    <w:rsid w:val="00506436"/>
    <w:rsid w:val="00546FD6"/>
    <w:rsid w:val="005470FE"/>
    <w:rsid w:val="005B3BD4"/>
    <w:rsid w:val="005D3EE6"/>
    <w:rsid w:val="005F5AA7"/>
    <w:rsid w:val="00677438"/>
    <w:rsid w:val="006B275F"/>
    <w:rsid w:val="006C293E"/>
    <w:rsid w:val="00750638"/>
    <w:rsid w:val="00763E8A"/>
    <w:rsid w:val="0077691B"/>
    <w:rsid w:val="007A5C50"/>
    <w:rsid w:val="007F2097"/>
    <w:rsid w:val="007F3A9B"/>
    <w:rsid w:val="00823061"/>
    <w:rsid w:val="008260FD"/>
    <w:rsid w:val="008A76C4"/>
    <w:rsid w:val="00932C2F"/>
    <w:rsid w:val="00984D1E"/>
    <w:rsid w:val="009A04D0"/>
    <w:rsid w:val="00A34F50"/>
    <w:rsid w:val="00A6655E"/>
    <w:rsid w:val="00AE7277"/>
    <w:rsid w:val="00B445D7"/>
    <w:rsid w:val="00B72D1E"/>
    <w:rsid w:val="00C14B8B"/>
    <w:rsid w:val="00C35341"/>
    <w:rsid w:val="00C466CA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65E2F"/>
    <w:rsid w:val="00EA1466"/>
    <w:rsid w:val="00EC3113"/>
    <w:rsid w:val="00FA7508"/>
    <w:rsid w:val="00FB776D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21</cp:revision>
  <dcterms:created xsi:type="dcterms:W3CDTF">2017-03-13T10:58:00Z</dcterms:created>
  <dcterms:modified xsi:type="dcterms:W3CDTF">2017-03-13T13:51:00Z</dcterms:modified>
</cp:coreProperties>
</file>